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96" w:rsidRDefault="00642BE0">
      <w:pPr>
        <w:tabs>
          <w:tab w:val="left" w:pos="4933"/>
          <w:tab w:val="left" w:pos="10561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224.3pt;height:523.3pt;mso-position-horizontal-relative:char;mso-position-vertical-relative:line" coordsize="4486,10466">
            <v:rect id="_x0000_s1050" style="position:absolute;width:4486;height:10466" fillcolor="#4e5b6e" stroked="f"/>
            <v:shape id="_x0000_s1049" style="position:absolute;width:1148;height:10466" coordsize="1148,10466" path="m,l,10466r1147,l,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978;top:3462;width:2353;height:159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width:4486;height:10466" filled="f" stroked="f">
              <v:textbox inset="0,0,0,0">
                <w:txbxContent>
                  <w:p w:rsidR="00753D96" w:rsidRDefault="00753D96">
                    <w:pPr>
                      <w:rPr>
                        <w:sz w:val="36"/>
                      </w:rPr>
                    </w:pPr>
                  </w:p>
                  <w:p w:rsidR="00753D96" w:rsidRDefault="00642BE0">
                    <w:pPr>
                      <w:spacing w:before="316" w:line="237" w:lineRule="auto"/>
                      <w:ind w:left="344" w:right="309"/>
                      <w:jc w:val="center"/>
                      <w:rPr>
                        <w:b/>
                        <w:sz w:val="33"/>
                      </w:rPr>
                    </w:pPr>
                    <w:r>
                      <w:rPr>
                        <w:b/>
                        <w:color w:val="F7A1C9"/>
                        <w:spacing w:val="-1"/>
                        <w:sz w:val="33"/>
                      </w:rPr>
                      <w:t>Педагогические</w:t>
                    </w:r>
                    <w:r>
                      <w:rPr>
                        <w:b/>
                        <w:color w:val="F7A1C9"/>
                        <w:spacing w:val="-2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методы</w:t>
                    </w:r>
                    <w:r>
                      <w:rPr>
                        <w:b/>
                        <w:color w:val="F7A1C9"/>
                        <w:spacing w:val="-19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и</w:t>
                    </w:r>
                    <w:r>
                      <w:rPr>
                        <w:b/>
                        <w:color w:val="F7A1C9"/>
                        <w:spacing w:val="-8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приёмы стимулирования</w:t>
                    </w:r>
                    <w:r>
                      <w:rPr>
                        <w:b/>
                        <w:color w:val="F7A1C9"/>
                        <w:spacing w:val="-80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и</w:t>
                    </w:r>
                    <w:r>
                      <w:rPr>
                        <w:b/>
                        <w:color w:val="F7A1C9"/>
                        <w:spacing w:val="-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мотивации</w:t>
                    </w:r>
                    <w:r>
                      <w:rPr>
                        <w:b/>
                        <w:color w:val="F7A1C9"/>
                        <w:spacing w:val="-4"/>
                        <w:sz w:val="33"/>
                      </w:rPr>
                      <w:t xml:space="preserve"> </w:t>
                    </w:r>
                    <w:r>
                      <w:rPr>
                        <w:b/>
                        <w:color w:val="F7A1C9"/>
                        <w:sz w:val="33"/>
                      </w:rPr>
                      <w:t>учения</w:t>
                    </w:r>
                  </w:p>
                  <w:p w:rsidR="00753D96" w:rsidRDefault="00642BE0">
                    <w:pPr>
                      <w:spacing w:before="121" w:line="271" w:lineRule="auto"/>
                      <w:ind w:left="476" w:right="300" w:hanging="32"/>
                      <w:jc w:val="both"/>
                    </w:pPr>
                    <w:r>
                      <w:t>1) Рассказ, лекция, беседа позволяют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разъяснять учащимся значимость </w:t>
                    </w:r>
                    <w:proofErr w:type="spellStart"/>
                    <w:r>
                      <w:t>уч</w:t>
                    </w:r>
                    <w:proofErr w:type="gramStart"/>
                    <w:r>
                      <w:t>е</w:t>
                    </w:r>
                    <w:proofErr w:type="spellEnd"/>
                    <w:r>
                      <w:t>-</w:t>
                    </w:r>
                    <w:proofErr w:type="gramEnd"/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ния</w:t>
                    </w:r>
                    <w:proofErr w:type="spellEnd"/>
                    <w:r>
                      <w:t xml:space="preserve">, как в общественном, так и в </w:t>
                    </w:r>
                    <w:proofErr w:type="spellStart"/>
                    <w:r>
                      <w:t>лич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ностном</w:t>
                    </w:r>
                    <w:proofErr w:type="spellEnd"/>
                    <w:r>
                      <w:t xml:space="preserve"> плане. 2) Общеизвестно </w:t>
                    </w:r>
                    <w:proofErr w:type="spellStart"/>
                    <w:r>
                      <w:t>сти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мулирующее</w:t>
                    </w:r>
                    <w:proofErr w:type="spellEnd"/>
                    <w:r>
                      <w:t xml:space="preserve"> влияние наглядности,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которая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по-</w:t>
                    </w:r>
                  </w:p>
                  <w:p w:rsidR="00753D96" w:rsidRDefault="00642BE0">
                    <w:pPr>
                      <w:spacing w:line="271" w:lineRule="auto"/>
                      <w:ind w:left="664" w:right="2560" w:hanging="32"/>
                      <w:jc w:val="both"/>
                    </w:pPr>
                    <w:proofErr w:type="spellStart"/>
                    <w:r>
                      <w:t>вышает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инт</w:t>
                    </w:r>
                    <w:proofErr w:type="gramStart"/>
                    <w:r>
                      <w:t>е</w:t>
                    </w:r>
                    <w:proofErr w:type="spellEnd"/>
                    <w:r>
                      <w:t>-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рес</w:t>
                    </w:r>
                    <w:proofErr w:type="spellEnd"/>
                    <w:r>
                      <w:t xml:space="preserve"> школь-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ников</w:t>
                    </w:r>
                    <w:proofErr w:type="spellEnd"/>
                    <w:r>
                      <w:t xml:space="preserve"> к </w:t>
                    </w:r>
                    <w:proofErr w:type="spellStart"/>
                    <w:r>
                      <w:t>изу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чаемым во-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просам</w:t>
                    </w:r>
                    <w:proofErr w:type="spellEnd"/>
                    <w:r>
                      <w:t>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воз-</w:t>
                    </w:r>
                  </w:p>
                  <w:p w:rsidR="00753D96" w:rsidRDefault="00642BE0">
                    <w:pPr>
                      <w:tabs>
                        <w:tab w:val="left" w:pos="1436"/>
                        <w:tab w:val="left" w:pos="1894"/>
                        <w:tab w:val="left" w:pos="2014"/>
                        <w:tab w:val="left" w:pos="2902"/>
                        <w:tab w:val="left" w:pos="3245"/>
                      </w:tabs>
                      <w:spacing w:line="271" w:lineRule="auto"/>
                      <w:ind w:left="822" w:right="298" w:hanging="34"/>
                      <w:jc w:val="right"/>
                    </w:pPr>
                    <w:proofErr w:type="spellStart"/>
                    <w:r>
                      <w:t>буждает</w:t>
                    </w:r>
                    <w:proofErr w:type="spellEnd"/>
                    <w:r>
                      <w:t xml:space="preserve"> новые силы,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позволяющие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преодолеть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утомляемость.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3)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Це</w:t>
                    </w:r>
                    <w:proofErr w:type="gramStart"/>
                    <w:r>
                      <w:t>н-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ным</w:t>
                    </w:r>
                    <w:proofErr w:type="spellEnd"/>
                    <w:r>
                      <w:tab/>
                      <w:t>стимулирующим</w:t>
                    </w:r>
                    <w:r>
                      <w:tab/>
                      <w:t>влиянием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обладают</w:t>
                    </w:r>
                    <w:r>
                      <w:tab/>
                    </w:r>
                    <w:r>
                      <w:tab/>
                      <w:t>проблемно-поисковые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методы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том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случае,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когда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про-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блемные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ситуации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находятся</w:t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зоне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реальных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учебных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возмож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ностей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школьников,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т.е.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доступ-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ны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самостоятельного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разре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шения</w:t>
                    </w:r>
                    <w:proofErr w:type="spellEnd"/>
                    <w:r>
                      <w:t>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4)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Неизменно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воодушев</w:t>
                    </w:r>
                    <w:proofErr w:type="spellEnd"/>
                    <w:r>
                      <w:t>-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ляет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школьников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введение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учебный</w:t>
                    </w:r>
                    <w:r>
                      <w:tab/>
                      <w:t>процесс</w:t>
                    </w:r>
                    <w:r>
                      <w:tab/>
                      <w:t>элементов</w:t>
                    </w:r>
                  </w:p>
                  <w:p w:rsidR="00753D96" w:rsidRDefault="00642BE0">
                    <w:pPr>
                      <w:spacing w:line="271" w:lineRule="auto"/>
                      <w:ind w:left="1196" w:right="300" w:hanging="32"/>
                      <w:jc w:val="both"/>
                    </w:pPr>
                    <w:r>
                      <w:t>самостоятельной работы, если,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конечно, они обладают </w:t>
                    </w:r>
                    <w:proofErr w:type="spellStart"/>
                    <w:r>
                      <w:t>необх</w:t>
                    </w:r>
                    <w:proofErr w:type="gramStart"/>
                    <w:r>
                      <w:t>о</w:t>
                    </w:r>
                    <w:proofErr w:type="spellEnd"/>
                    <w:r>
                      <w:t>-</w:t>
                    </w:r>
                    <w:proofErr w:type="gramEnd"/>
                    <w:r>
                      <w:rPr>
                        <w:spacing w:val="-52"/>
                      </w:rPr>
                      <w:t xml:space="preserve"> </w:t>
                    </w:r>
                    <w:proofErr w:type="spellStart"/>
                    <w:r>
                      <w:t>димыми</w:t>
                    </w:r>
                    <w:proofErr w:type="spellEnd"/>
                    <w:r>
                      <w:t xml:space="preserve"> умениями и на</w:t>
                    </w:r>
                    <w:r>
                      <w:t>выками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се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успешного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выполнения.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40" style="width:248.95pt;height:523.3pt;mso-position-horizontal-relative:char;mso-position-vertical-relative:line" coordsize="4979,10466">
            <v:shape id="_x0000_s1045" style="position:absolute;width:908;height:10466" coordsize="908,10466" path="m908,l,,,10466,908,xe" fillcolor="#ea1579" stroked="f">
              <v:path arrowok="t"/>
            </v:shape>
            <v:shape id="_x0000_s1044" style="position:absolute;left:308;top:8186;width:4671;height:2279" coordorigin="309,8187" coordsize="4671,2279" path="m4979,8187r-4670,l309,9448r,1018l4979,10466r,-1018l4979,8187xe" stroked="f">
              <v:path arrowok="t"/>
            </v:shape>
            <v:shape id="_x0000_s1043" style="position:absolute;left:2272;top:6474;width:744;height:382" coordorigin="2273,6474" coordsize="744,382" path="m2648,6474r-42,45l2648,6519r,37l2569,6556r-43,42l2650,6598r,40l2489,6638r-43,43l2650,6681r,41l2404,6722r-43,47l2650,6769r,47l2312,6816r-39,40l3016,6856,2648,6474xe" fillcolor="black" stroked="f">
              <v:path arrowok="t"/>
            </v:shape>
            <v:shape id="_x0000_s1042" type="#_x0000_t202" style="position:absolute;left:1521;top:6871;width:2264;height:482" filled="f" stroked="f">
              <v:textbox style="mso-next-textbox:#_x0000_s1042" inset="0,0,0,0">
                <w:txbxContent>
                  <w:p w:rsidR="00753D96" w:rsidRDefault="00642BE0">
                    <w:pPr>
                      <w:spacing w:line="254" w:lineRule="auto"/>
                      <w:ind w:left="-1" w:right="18" w:firstLine="2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МУНИЦИПАЛЬНОЕ БЮДЖЕТНОЕ</w:t>
                    </w:r>
                    <w:r>
                      <w:rPr>
                        <w:b/>
                        <w:spacing w:val="1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ОБЩЕОБРАЗОВАТЕЛЬНОЕ</w:t>
                    </w:r>
                    <w:r>
                      <w:rPr>
                        <w:b/>
                        <w:spacing w:val="5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0"/>
                      </w:rPr>
                      <w:t>УЧРЕЖДЕНИЕ</w:t>
                    </w:r>
                  </w:p>
                  <w:p w:rsidR="00753D96" w:rsidRDefault="00642BE0">
                    <w:pPr>
                      <w:spacing w:line="254" w:lineRule="auto"/>
                      <w:ind w:left="100" w:right="118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w w:val="105"/>
                        <w:sz w:val="10"/>
                      </w:rPr>
                      <w:t>«Гимназия 7»</w:t>
                    </w:r>
                  </w:p>
                </w:txbxContent>
              </v:textbox>
            </v:shape>
            <v:shape id="_x0000_s1041" type="#_x0000_t202" style="position:absolute;left:1466;top:8886;width:2375;height:1143" filled="f" stroked="f">
              <v:textbox style="mso-next-textbox:#_x0000_s1041" inset="0,0,0,0">
                <w:txbxContent>
                  <w:p w:rsidR="00753D96" w:rsidRDefault="00753D96">
                    <w:pPr>
                      <w:spacing w:before="102"/>
                      <w:ind w:left="-1" w:right="18"/>
                      <w:jc w:val="center"/>
                      <w:rPr>
                        <w:b/>
                        <w:sz w:val="18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1" style="width:224.3pt;height:523.3pt;mso-position-horizontal-relative:char;mso-position-vertical-relative:line" coordsize="4486,10466">
            <v:shape id="_x0000_s1039" style="position:absolute;left:3880;top:464;width:605;height:10002" coordorigin="3880,464" coordsize="605,10002" path="m4485,464l3880,10465r605,l4485,464xe" fillcolor="#4e5b6e" stroked="f">
              <v:path arrowok="t"/>
            </v:shape>
            <v:shape id="_x0000_s1038" style="position:absolute;left:570;width:3915;height:535" coordorigin="571" coordsize="3915,535" path="m4485,l571,,4485,534,4485,xe" fillcolor="#ea1579" stroked="f">
              <v:path arrowok="t"/>
            </v:shape>
            <v:shape id="_x0000_s1037" style="position:absolute;width:583;height:9990" coordsize="583,9990" path="m583,l,,,9989,583,xe" fillcolor="#4e5b6e" stroked="f">
              <v:path arrowok="t"/>
            </v:shape>
            <v:shape id="_x0000_s1036" style="position:absolute;top:9934;width:3897;height:531" coordorigin=",9935" coordsize="3897,531" path="m,9935r,530l3896,10465,,9935xe" fillcolor="#ea1579" stroked="f">
              <v:path arrowok="t"/>
            </v:shape>
            <v:line id="_x0000_s1035" style="position:absolute" from="583,1533" to="3848,1533" strokeweight=".25pt"/>
            <v:shape id="_x0000_s1034" type="#_x0000_t75" style="position:absolute;left:325;top:5649;width:3691;height:2402">
              <v:imagedata r:id="rId6" o:title=""/>
            </v:shape>
            <v:shape id="_x0000_s1033" type="#_x0000_t202" style="position:absolute;left:649;top:1593;width:3158;height:410" filled="f" stroked="f">
              <v:textbox inset="0,0,0,0">
                <w:txbxContent>
                  <w:p w:rsidR="00753D96" w:rsidRDefault="00642BE0">
                    <w:pPr>
                      <w:spacing w:line="133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МУНИЦИПАЛЬНОЕ</w:t>
                    </w:r>
                    <w:r>
                      <w:rPr>
                        <w:b/>
                        <w:color w:val="75093C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БЮДЖЕТНОЕ</w:t>
                    </w:r>
                  </w:p>
                  <w:p w:rsidR="00753D96" w:rsidRDefault="00642BE0">
                    <w:pPr>
                      <w:spacing w:before="2" w:line="137" w:lineRule="exact"/>
                      <w:ind w:right="21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ОБЩЕОБРАЗОВАТЕЛЬНОЕ</w:t>
                    </w:r>
                    <w:r>
                      <w:rPr>
                        <w:b/>
                        <w:color w:val="75093C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УЧРЕЖДЕНИЕ</w:t>
                    </w:r>
                  </w:p>
                  <w:p w:rsidR="00753D96" w:rsidRDefault="00642BE0">
                    <w:pPr>
                      <w:spacing w:line="137" w:lineRule="exact"/>
                      <w:ind w:right="18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75093C"/>
                        <w:sz w:val="12"/>
                      </w:rPr>
                      <w:t>«Гимназия</w:t>
                    </w:r>
                    <w:r>
                      <w:rPr>
                        <w:b/>
                        <w:color w:val="75093C"/>
                        <w:sz w:val="12"/>
                      </w:rPr>
                      <w:t>№</w:t>
                    </w:r>
                    <w:r>
                      <w:rPr>
                        <w:b/>
                        <w:color w:val="75093C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75093C"/>
                        <w:sz w:val="12"/>
                      </w:rPr>
                      <w:t>7</w:t>
                    </w:r>
                    <w:r>
                      <w:rPr>
                        <w:b/>
                        <w:color w:val="75093C"/>
                        <w:sz w:val="12"/>
                      </w:rPr>
                      <w:t>»</w:t>
                    </w:r>
                  </w:p>
                </w:txbxContent>
              </v:textbox>
            </v:shape>
            <v:shape id="_x0000_s1032" type="#_x0000_t202" style="position:absolute;left:795;top:3305;width:2861;height:2195" filled="f" stroked="f">
              <v:textbox inset="0,0,0,0">
                <w:txbxContent>
                  <w:p w:rsidR="00753D96" w:rsidRDefault="00642BE0">
                    <w:pPr>
                      <w:spacing w:line="353" w:lineRule="exact"/>
                      <w:ind w:left="46" w:right="64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w w:val="95"/>
                        <w:sz w:val="32"/>
                      </w:rPr>
                      <w:t>РЕКОМЕНДАЦИИ</w:t>
                    </w:r>
                  </w:p>
                  <w:p w:rsidR="00753D96" w:rsidRDefault="00642BE0">
                    <w:pPr>
                      <w:ind w:left="170" w:right="190" w:firstLine="2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53A40"/>
                        <w:sz w:val="32"/>
                      </w:rPr>
                      <w:t>ПЕДАГОГУ ПО</w:t>
                    </w:r>
                    <w:r>
                      <w:rPr>
                        <w:b/>
                        <w:color w:val="353A4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ПОВЫШЕНИЮ</w:t>
                    </w:r>
                    <w:r>
                      <w:rPr>
                        <w:b/>
                        <w:color w:val="353A40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ШКОЛЬНОЙ</w:t>
                    </w:r>
                    <w:r>
                      <w:rPr>
                        <w:b/>
                        <w:color w:val="353A40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pacing w:val="-1"/>
                        <w:sz w:val="32"/>
                      </w:rPr>
                      <w:t>МОТИВАЦИИ</w:t>
                    </w:r>
                    <w:r>
                      <w:rPr>
                        <w:b/>
                        <w:color w:val="353A40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У</w:t>
                    </w:r>
                    <w:r>
                      <w:rPr>
                        <w:b/>
                        <w:color w:val="353A40"/>
                        <w:spacing w:val="-7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53A40"/>
                        <w:sz w:val="32"/>
                      </w:rPr>
                      <w:t>ДЕТЕЙ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53D96" w:rsidRDefault="00753D96">
      <w:pPr>
        <w:rPr>
          <w:sz w:val="20"/>
        </w:rPr>
        <w:sectPr w:rsidR="00753D96">
          <w:type w:val="continuous"/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753D96" w:rsidRDefault="00753D96">
      <w:pPr>
        <w:pStyle w:val="a3"/>
        <w:spacing w:before="1"/>
      </w:pPr>
    </w:p>
    <w:p w:rsidR="00753D96" w:rsidRDefault="00753D96">
      <w:pPr>
        <w:sectPr w:rsidR="00753D96"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753D96" w:rsidRDefault="00642BE0">
      <w:pPr>
        <w:spacing w:before="86"/>
        <w:ind w:left="1092"/>
        <w:rPr>
          <w:b/>
          <w:sz w:val="32"/>
        </w:rPr>
      </w:pPr>
      <w:r>
        <w:lastRenderedPageBreak/>
        <w:pict>
          <v:group id="_x0000_s1028" style="position:absolute;left:0;text-align:left;margin-left:47.45pt;margin-top:-15.35pt;width:746.9pt;height:68.7pt;z-index:-15792640;mso-position-horizontal-relative:page" coordorigin="949,-307" coordsize="14938,1374">
            <v:shape id="_x0000_s1030" style="position:absolute;left:949;top:-308;width:14938;height:995" coordorigin="949,-307" coordsize="14938,995" path="m15886,-307r-14937,l15886,687r,-994xe" fillcolor="#ea1579" stroked="f">
              <v:path arrowok="t"/>
            </v:shape>
            <v:rect id="_x0000_s1029" style="position:absolute;left:949;top:19;width:4171;height:1047" stroked="f"/>
            <w10:wrap anchorx="page"/>
          </v:group>
        </w:pict>
      </w:r>
      <w:r>
        <w:rPr>
          <w:b/>
          <w:color w:val="AF0E5C"/>
          <w:sz w:val="32"/>
        </w:rPr>
        <w:t>Использование</w:t>
      </w:r>
    </w:p>
    <w:p w:rsidR="00753D96" w:rsidRDefault="00642BE0">
      <w:pPr>
        <w:spacing w:before="47"/>
        <w:ind w:left="1190"/>
        <w:rPr>
          <w:b/>
          <w:sz w:val="32"/>
        </w:rPr>
      </w:pPr>
      <w:r>
        <w:rPr>
          <w:b/>
          <w:sz w:val="32"/>
        </w:rPr>
        <w:t>«контрактов»</w:t>
      </w:r>
    </w:p>
    <w:p w:rsidR="00753D96" w:rsidRDefault="00642BE0">
      <w:pPr>
        <w:spacing w:before="302" w:line="271" w:lineRule="auto"/>
        <w:ind w:left="120" w:right="38"/>
        <w:jc w:val="both"/>
      </w:pPr>
      <w:r>
        <w:t xml:space="preserve">Для повышения мотивации учения </w:t>
      </w:r>
      <w:proofErr w:type="spellStart"/>
      <w:r>
        <w:t>целесоо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разно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называемых</w:t>
      </w:r>
    </w:p>
    <w:p w:rsidR="00753D96" w:rsidRDefault="00642BE0">
      <w:pPr>
        <w:spacing w:line="271" w:lineRule="auto"/>
        <w:ind w:left="120" w:right="39"/>
        <w:jc w:val="both"/>
      </w:pPr>
      <w:r>
        <w:t>«контрактов» (индивидуальных и групповых</w:t>
      </w:r>
      <w:r>
        <w:rPr>
          <w:spacing w:val="1"/>
        </w:rPr>
        <w:t xml:space="preserve"> </w:t>
      </w:r>
      <w:r>
        <w:t xml:space="preserve">договоров), заключаемых между учителем </w:t>
      </w:r>
      <w:r>
        <w:t>и</w:t>
      </w:r>
      <w:r>
        <w:rPr>
          <w:spacing w:val="1"/>
        </w:rPr>
        <w:t xml:space="preserve"> </w:t>
      </w:r>
      <w:r>
        <w:t>учащимися</w:t>
      </w:r>
      <w:proofErr w:type="gramStart"/>
      <w:r>
        <w:t>.».</w:t>
      </w:r>
      <w:proofErr w:type="gramEnd"/>
    </w:p>
    <w:p w:rsidR="00753D96" w:rsidRDefault="00642BE0">
      <w:pPr>
        <w:spacing w:line="271" w:lineRule="auto"/>
        <w:ind w:left="120" w:right="38"/>
        <w:jc w:val="both"/>
      </w:pPr>
      <w:r>
        <w:t>В таком добровольном контракте соглашении</w:t>
      </w:r>
      <w:r>
        <w:rPr>
          <w:spacing w:val="-52"/>
        </w:rPr>
        <w:t xml:space="preserve"> </w:t>
      </w:r>
      <w:r>
        <w:t>(после совместного обсуждения) фиксируется</w:t>
      </w:r>
      <w:r>
        <w:rPr>
          <w:spacing w:val="-52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 xml:space="preserve">объёмов учебной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ты, её качества и оценок. Контракты, с одной</w:t>
      </w:r>
      <w:r>
        <w:rPr>
          <w:spacing w:val="1"/>
        </w:rPr>
        <w:t xml:space="preserve"> </w:t>
      </w:r>
      <w:r>
        <w:t xml:space="preserve">стороны стимулируют и организуют </w:t>
      </w:r>
      <w:proofErr w:type="spellStart"/>
      <w:r>
        <w:t>самост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ятельное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осмысленное</w:t>
      </w:r>
      <w:r>
        <w:rPr>
          <w:spacing w:val="20"/>
        </w:rPr>
        <w:t xml:space="preserve"> </w:t>
      </w:r>
      <w:r>
        <w:t>учение</w:t>
      </w:r>
      <w:r>
        <w:rPr>
          <w:spacing w:val="20"/>
        </w:rPr>
        <w:t xml:space="preserve"> </w:t>
      </w:r>
      <w:r>
        <w:t>школьников,</w:t>
      </w:r>
    </w:p>
    <w:p w:rsidR="00753D96" w:rsidRDefault="00642BE0">
      <w:pPr>
        <w:spacing w:line="159" w:lineRule="exact"/>
        <w:ind w:left="120"/>
        <w:jc w:val="both"/>
      </w:pPr>
      <w:r>
        <w:t>а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другой</w:t>
      </w:r>
      <w:r>
        <w:rPr>
          <w:spacing w:val="31"/>
        </w:rPr>
        <w:t xml:space="preserve"> </w:t>
      </w:r>
      <w:r>
        <w:t>стороны,</w:t>
      </w:r>
      <w:r>
        <w:rPr>
          <w:spacing w:val="30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создают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</w:p>
    <w:p w:rsidR="00753D96" w:rsidRDefault="00642BE0">
      <w:pPr>
        <w:pStyle w:val="a3"/>
        <w:rPr>
          <w:sz w:val="30"/>
        </w:rPr>
      </w:pPr>
      <w:r>
        <w:br w:type="column"/>
      </w:r>
    </w:p>
    <w:p w:rsidR="00753D96" w:rsidRDefault="00753D96">
      <w:pPr>
        <w:pStyle w:val="a3"/>
        <w:spacing w:before="5"/>
        <w:rPr>
          <w:sz w:val="35"/>
        </w:rPr>
      </w:pPr>
    </w:p>
    <w:p w:rsidR="00753D96" w:rsidRDefault="00642BE0">
      <w:pPr>
        <w:ind w:left="1075"/>
        <w:jc w:val="both"/>
        <w:rPr>
          <w:b/>
          <w:sz w:val="28"/>
        </w:rPr>
      </w:pPr>
      <w:r>
        <w:rPr>
          <w:b/>
          <w:color w:val="AF0E5C"/>
          <w:sz w:val="28"/>
        </w:rPr>
        <w:t>Рекомендации</w:t>
      </w:r>
      <w:r>
        <w:rPr>
          <w:b/>
          <w:color w:val="AF0E5C"/>
          <w:spacing w:val="-7"/>
          <w:sz w:val="28"/>
        </w:rPr>
        <w:t xml:space="preserve"> </w:t>
      </w:r>
      <w:r>
        <w:rPr>
          <w:b/>
          <w:color w:val="AF0E5C"/>
          <w:sz w:val="28"/>
        </w:rPr>
        <w:t>учителю</w:t>
      </w:r>
    </w:p>
    <w:p w:rsidR="00753D96" w:rsidRDefault="00642BE0">
      <w:pPr>
        <w:spacing w:before="35" w:line="271" w:lineRule="auto"/>
        <w:ind w:left="292" w:right="38"/>
        <w:jc w:val="both"/>
        <w:rPr>
          <w:sz w:val="26"/>
        </w:rPr>
      </w:pPr>
      <w:r>
        <w:rPr>
          <w:i/>
          <w:sz w:val="26"/>
        </w:rPr>
        <w:t>1. Осмысленная деятельность учителя 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осмысленное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обучение.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обуч</w:t>
      </w:r>
      <w:proofErr w:type="gramStart"/>
      <w:r>
        <w:rPr>
          <w:sz w:val="26"/>
        </w:rPr>
        <w:t>е</w:t>
      </w:r>
      <w:proofErr w:type="spellEnd"/>
      <w:r>
        <w:rPr>
          <w:sz w:val="26"/>
        </w:rPr>
        <w:t>-</w:t>
      </w:r>
      <w:proofErr w:type="gramEnd"/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ния</w:t>
      </w:r>
      <w:proofErr w:type="spellEnd"/>
      <w:r>
        <w:rPr>
          <w:spacing w:val="6"/>
          <w:sz w:val="26"/>
        </w:rPr>
        <w:t xml:space="preserve"> </w:t>
      </w:r>
      <w:r>
        <w:rPr>
          <w:sz w:val="26"/>
        </w:rPr>
        <w:t>станет</w:t>
      </w:r>
      <w:r>
        <w:rPr>
          <w:spacing w:val="7"/>
          <w:sz w:val="26"/>
        </w:rPr>
        <w:t xml:space="preserve"> </w:t>
      </w:r>
      <w:r>
        <w:rPr>
          <w:sz w:val="26"/>
        </w:rPr>
        <w:t>более</w:t>
      </w:r>
      <w:r>
        <w:rPr>
          <w:spacing w:val="6"/>
          <w:sz w:val="26"/>
        </w:rPr>
        <w:t xml:space="preserve"> </w:t>
      </w:r>
      <w:r>
        <w:rPr>
          <w:sz w:val="26"/>
        </w:rPr>
        <w:t>эффективным,</w:t>
      </w:r>
      <w:r>
        <w:rPr>
          <w:spacing w:val="7"/>
          <w:sz w:val="26"/>
        </w:rPr>
        <w:t xml:space="preserve"> </w:t>
      </w:r>
      <w:r>
        <w:rPr>
          <w:sz w:val="26"/>
        </w:rPr>
        <w:t>если</w:t>
      </w:r>
      <w:r>
        <w:rPr>
          <w:spacing w:val="7"/>
          <w:sz w:val="26"/>
        </w:rPr>
        <w:t xml:space="preserve"> </w:t>
      </w:r>
      <w:r>
        <w:rPr>
          <w:sz w:val="26"/>
        </w:rPr>
        <w:t>ор-</w:t>
      </w:r>
    </w:p>
    <w:p w:rsidR="00753D96" w:rsidRDefault="00642BE0">
      <w:pPr>
        <w:pStyle w:val="a3"/>
        <w:spacing w:line="271" w:lineRule="auto"/>
        <w:ind w:left="2237" w:right="38"/>
        <w:jc w:val="both"/>
        <w:rPr>
          <w:i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3789171</wp:posOffset>
            </wp:positionH>
            <wp:positionV relativeFrom="paragraph">
              <wp:posOffset>140520</wp:posOffset>
            </wp:positionV>
            <wp:extent cx="1306956" cy="112610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956" cy="1126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ганизовать</w:t>
      </w:r>
      <w:proofErr w:type="spellEnd"/>
      <w:r>
        <w:rPr>
          <w:spacing w:val="1"/>
        </w:rPr>
        <w:t xml:space="preserve"> </w:t>
      </w:r>
      <w:proofErr w:type="spellStart"/>
      <w:r>
        <w:t>преподав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ние</w:t>
      </w:r>
      <w:proofErr w:type="spellEnd"/>
      <w:r>
        <w:t xml:space="preserve"> не как трансляцию</w:t>
      </w:r>
      <w:r>
        <w:rPr>
          <w:spacing w:val="1"/>
        </w:rPr>
        <w:t xml:space="preserve"> </w:t>
      </w:r>
      <w:r>
        <w:t xml:space="preserve">информации, а как </w:t>
      </w:r>
      <w:proofErr w:type="spellStart"/>
      <w:r>
        <w:t>ак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тивизацию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стимуля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цию</w:t>
      </w:r>
      <w:proofErr w:type="spellEnd"/>
      <w:r>
        <w:t xml:space="preserve"> процессов </w:t>
      </w:r>
      <w:proofErr w:type="spellStart"/>
      <w:r>
        <w:t>осмыс</w:t>
      </w:r>
      <w:proofErr w:type="spellEnd"/>
      <w:r>
        <w:t>-</w:t>
      </w:r>
      <w:r>
        <w:rPr>
          <w:spacing w:val="1"/>
        </w:rPr>
        <w:t xml:space="preserve"> </w:t>
      </w:r>
      <w:r>
        <w:t>ленного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rPr>
          <w:i/>
        </w:rPr>
        <w:t>2.</w:t>
      </w:r>
      <w:r>
        <w:rPr>
          <w:i/>
          <w:spacing w:val="-62"/>
        </w:rPr>
        <w:t xml:space="preserve"> </w:t>
      </w:r>
      <w:r>
        <w:rPr>
          <w:i/>
        </w:rPr>
        <w:t xml:space="preserve">Развитие  </w:t>
      </w:r>
      <w:r>
        <w:rPr>
          <w:i/>
          <w:spacing w:val="41"/>
        </w:rPr>
        <w:t xml:space="preserve"> </w:t>
      </w:r>
      <w:proofErr w:type="gramStart"/>
      <w:r>
        <w:rPr>
          <w:i/>
        </w:rPr>
        <w:t>внутренней</w:t>
      </w:r>
      <w:proofErr w:type="gramEnd"/>
    </w:p>
    <w:p w:rsidR="00753D96" w:rsidRDefault="00642BE0">
      <w:pPr>
        <w:pStyle w:val="a3"/>
        <w:rPr>
          <w:i/>
          <w:sz w:val="28"/>
        </w:rPr>
      </w:pPr>
      <w:r>
        <w:br w:type="column"/>
      </w:r>
    </w:p>
    <w:p w:rsidR="00753D96" w:rsidRDefault="00753D96">
      <w:pPr>
        <w:pStyle w:val="a3"/>
        <w:spacing w:before="11"/>
        <w:rPr>
          <w:i/>
          <w:sz w:val="36"/>
        </w:rPr>
      </w:pPr>
    </w:p>
    <w:p w:rsidR="00753D96" w:rsidRDefault="00642BE0">
      <w:pPr>
        <w:pStyle w:val="a3"/>
        <w:spacing w:line="271" w:lineRule="auto"/>
        <w:ind w:left="120" w:right="163"/>
        <w:jc w:val="both"/>
      </w:pPr>
      <w:proofErr w:type="spellStart"/>
      <w:r>
        <w:t>стижения</w:t>
      </w:r>
      <w:proofErr w:type="spellEnd"/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 xml:space="preserve">удач. </w:t>
      </w:r>
      <w:r>
        <w:rPr>
          <w:i/>
        </w:rPr>
        <w:t xml:space="preserve">4. Любознательность и </w:t>
      </w:r>
      <w:proofErr w:type="spellStart"/>
      <w:r>
        <w:rPr>
          <w:i/>
        </w:rPr>
        <w:t>позн</w:t>
      </w:r>
      <w:proofErr w:type="gramStart"/>
      <w:r>
        <w:rPr>
          <w:i/>
        </w:rPr>
        <w:t>а</w:t>
      </w:r>
      <w:proofErr w:type="spellEnd"/>
      <w:r>
        <w:rPr>
          <w:i/>
        </w:rPr>
        <w:t>-</w:t>
      </w:r>
      <w:proofErr w:type="gramEnd"/>
      <w:r>
        <w:rPr>
          <w:i/>
          <w:spacing w:val="-62"/>
        </w:rPr>
        <w:t xml:space="preserve"> </w:t>
      </w:r>
      <w:proofErr w:type="spellStart"/>
      <w:r>
        <w:rPr>
          <w:i/>
        </w:rPr>
        <w:t>вательный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интерес.</w:t>
      </w:r>
      <w:r>
        <w:rPr>
          <w:i/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proofErr w:type="spellStart"/>
      <w:r>
        <w:t>разв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уча-</w:t>
      </w:r>
      <w:r>
        <w:rPr>
          <w:spacing w:val="1"/>
        </w:rPr>
        <w:t xml:space="preserve"> </w:t>
      </w:r>
      <w:proofErr w:type="spellStart"/>
      <w:r>
        <w:t>щихся</w:t>
      </w:r>
      <w:proofErr w:type="spellEnd"/>
      <w:r>
        <w:t xml:space="preserve"> можно действовать через </w:t>
      </w:r>
      <w:proofErr w:type="spellStart"/>
      <w:r>
        <w:t>бо</w:t>
      </w:r>
      <w:proofErr w:type="spellEnd"/>
      <w:r>
        <w:t>-</w:t>
      </w:r>
      <w:r>
        <w:rPr>
          <w:spacing w:val="1"/>
        </w:rPr>
        <w:t xml:space="preserve"> </w:t>
      </w:r>
      <w:r>
        <w:t>лее раннюю стадию деятельности -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потребность.</w:t>
      </w:r>
      <w:r>
        <w:rPr>
          <w:spacing w:val="1"/>
        </w:rPr>
        <w:t xml:space="preserve"> </w:t>
      </w:r>
      <w:r>
        <w:t>Пе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вый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требности</w:t>
      </w:r>
      <w:proofErr w:type="spellEnd"/>
      <w:r>
        <w:t xml:space="preserve"> - это потребность во </w:t>
      </w:r>
      <w:proofErr w:type="spellStart"/>
      <w:r>
        <w:t>впе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чатлениях</w:t>
      </w:r>
      <w:proofErr w:type="spellEnd"/>
      <w:r>
        <w:t>. На этом уровне индивид</w:t>
      </w:r>
      <w:r>
        <w:rPr>
          <w:spacing w:val="1"/>
        </w:rPr>
        <w:t xml:space="preserve"> </w:t>
      </w:r>
      <w:r>
        <w:t>реагирует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новизну</w:t>
      </w:r>
      <w:r>
        <w:rPr>
          <w:spacing w:val="46"/>
        </w:rPr>
        <w:t xml:space="preserve"> </w:t>
      </w:r>
      <w:r>
        <w:t>стимула.</w:t>
      </w:r>
      <w:r>
        <w:rPr>
          <w:spacing w:val="51"/>
        </w:rPr>
        <w:t xml:space="preserve"> </w:t>
      </w:r>
      <w:r>
        <w:t>Это</w:t>
      </w:r>
    </w:p>
    <w:p w:rsidR="00753D96" w:rsidRDefault="00753D96">
      <w:pPr>
        <w:spacing w:line="271" w:lineRule="auto"/>
        <w:jc w:val="both"/>
        <w:sectPr w:rsidR="00753D96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485"/>
            <w:col w:w="4892" w:space="857"/>
            <w:col w:w="4404"/>
          </w:cols>
        </w:sectPr>
      </w:pPr>
    </w:p>
    <w:p w:rsidR="00753D96" w:rsidRDefault="00642BE0">
      <w:pPr>
        <w:spacing w:before="109" w:line="271" w:lineRule="auto"/>
        <w:ind w:left="120"/>
      </w:pPr>
      <w:r>
        <w:lastRenderedPageBreak/>
        <w:t>обучения</w:t>
      </w:r>
      <w:r>
        <w:rPr>
          <w:spacing w:val="31"/>
        </w:rPr>
        <w:t xml:space="preserve"> </w:t>
      </w:r>
      <w:r>
        <w:t>психологическою</w:t>
      </w:r>
      <w:r>
        <w:rPr>
          <w:spacing w:val="32"/>
        </w:rPr>
        <w:t xml:space="preserve"> </w:t>
      </w:r>
      <w:r>
        <w:t>атмосферу</w:t>
      </w:r>
      <w:r>
        <w:rPr>
          <w:spacing w:val="29"/>
        </w:rPr>
        <w:t xml:space="preserve"> </w:t>
      </w:r>
      <w:proofErr w:type="spellStart"/>
      <w:r>
        <w:t>ув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2"/>
        </w:rPr>
        <w:t xml:space="preserve"> </w:t>
      </w:r>
      <w:proofErr w:type="spellStart"/>
      <w:r>
        <w:t>ренности</w:t>
      </w:r>
      <w:proofErr w:type="spellEnd"/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безопасности,</w:t>
      </w:r>
      <w:r>
        <w:rPr>
          <w:spacing w:val="4"/>
        </w:rPr>
        <w:t xml:space="preserve"> </w:t>
      </w:r>
      <w:r>
        <w:t>свободы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ответ-</w:t>
      </w:r>
    </w:p>
    <w:p w:rsidR="00753D96" w:rsidRDefault="00642BE0">
      <w:pPr>
        <w:spacing w:before="7"/>
        <w:ind w:left="120" w:right="28" w:firstLine="81"/>
        <w:rPr>
          <w:sz w:val="20"/>
        </w:rPr>
      </w:pPr>
      <w:r>
        <w:br w:type="column"/>
      </w:r>
      <w:r>
        <w:rPr>
          <w:sz w:val="20"/>
        </w:rPr>
        <w:lastRenderedPageBreak/>
        <w:t>Развитие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мотивации</w:t>
      </w:r>
    </w:p>
    <w:p w:rsidR="00753D96" w:rsidRDefault="00642BE0">
      <w:pPr>
        <w:spacing w:line="271" w:lineRule="auto"/>
        <w:ind w:left="120" w:right="28"/>
        <w:rPr>
          <w:sz w:val="26"/>
        </w:rPr>
      </w:pPr>
      <w:r>
        <w:br w:type="column"/>
      </w:r>
      <w:r>
        <w:rPr>
          <w:i/>
          <w:sz w:val="26"/>
        </w:rPr>
        <w:lastRenderedPageBreak/>
        <w:t>мотивации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58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58"/>
          <w:sz w:val="26"/>
        </w:rPr>
        <w:t xml:space="preserve"> </w:t>
      </w:r>
      <w:proofErr w:type="spellStart"/>
      <w:r>
        <w:rPr>
          <w:i/>
          <w:sz w:val="26"/>
        </w:rPr>
        <w:t>дв</w:t>
      </w:r>
      <w:proofErr w:type="gramStart"/>
      <w:r>
        <w:rPr>
          <w:i/>
          <w:sz w:val="26"/>
        </w:rPr>
        <w:t>и</w:t>
      </w:r>
      <w:proofErr w:type="spellEnd"/>
      <w:r>
        <w:rPr>
          <w:i/>
          <w:sz w:val="26"/>
        </w:rPr>
        <w:t>-</w:t>
      </w:r>
      <w:proofErr w:type="gramEnd"/>
      <w:r>
        <w:rPr>
          <w:i/>
          <w:spacing w:val="-62"/>
          <w:sz w:val="26"/>
        </w:rPr>
        <w:t xml:space="preserve"> </w:t>
      </w:r>
      <w:proofErr w:type="spellStart"/>
      <w:r>
        <w:rPr>
          <w:i/>
          <w:sz w:val="26"/>
        </w:rPr>
        <w:t>жение</w:t>
      </w:r>
      <w:proofErr w:type="spellEnd"/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вверх.</w:t>
      </w:r>
      <w:r>
        <w:rPr>
          <w:i/>
          <w:spacing w:val="19"/>
          <w:sz w:val="26"/>
        </w:rPr>
        <w:t xml:space="preserve"> </w:t>
      </w:r>
      <w:r>
        <w:rPr>
          <w:sz w:val="26"/>
        </w:rPr>
        <w:t>Для</w:t>
      </w:r>
      <w:r>
        <w:rPr>
          <w:spacing w:val="18"/>
          <w:sz w:val="26"/>
        </w:rPr>
        <w:t xml:space="preserve"> </w:t>
      </w:r>
      <w:r>
        <w:rPr>
          <w:sz w:val="26"/>
        </w:rPr>
        <w:t>того,</w:t>
      </w:r>
    </w:p>
    <w:p w:rsidR="00753D96" w:rsidRDefault="00642BE0">
      <w:pPr>
        <w:pStyle w:val="a3"/>
        <w:spacing w:line="275" w:lineRule="exact"/>
        <w:ind w:left="120"/>
      </w:pPr>
      <w:r>
        <w:br w:type="column"/>
      </w:r>
      <w:r>
        <w:lastRenderedPageBreak/>
        <w:t>фундамент</w:t>
      </w:r>
      <w:r>
        <w:rPr>
          <w:spacing w:val="75"/>
        </w:rPr>
        <w:t xml:space="preserve"> </w:t>
      </w:r>
      <w:proofErr w:type="gramStart"/>
      <w:r>
        <w:t>познавательной</w:t>
      </w:r>
      <w:proofErr w:type="gramEnd"/>
      <w:r>
        <w:rPr>
          <w:spacing w:val="77"/>
        </w:rPr>
        <w:t xml:space="preserve"> </w:t>
      </w:r>
      <w:r>
        <w:t>потреб-</w:t>
      </w:r>
    </w:p>
    <w:p w:rsidR="00753D96" w:rsidRDefault="00642BE0">
      <w:pPr>
        <w:pStyle w:val="a3"/>
        <w:spacing w:before="40"/>
        <w:ind w:left="120"/>
      </w:pPr>
      <w:proofErr w:type="spellStart"/>
      <w:r>
        <w:t>ности</w:t>
      </w:r>
      <w:proofErr w:type="spellEnd"/>
      <w:r>
        <w:t>.</w:t>
      </w:r>
      <w:r>
        <w:rPr>
          <w:spacing w:val="111"/>
        </w:rPr>
        <w:t xml:space="preserve"> </w:t>
      </w:r>
      <w:r>
        <w:t>Следующий</w:t>
      </w:r>
      <w:r>
        <w:rPr>
          <w:spacing w:val="114"/>
        </w:rPr>
        <w:t xml:space="preserve"> </w:t>
      </w:r>
      <w:r>
        <w:t>уровень</w:t>
      </w:r>
      <w:r>
        <w:rPr>
          <w:spacing w:val="117"/>
        </w:rPr>
        <w:t xml:space="preserve"> </w:t>
      </w:r>
      <w:r>
        <w:t>-</w:t>
      </w:r>
      <w:r>
        <w:rPr>
          <w:spacing w:val="111"/>
        </w:rPr>
        <w:t xml:space="preserve"> </w:t>
      </w:r>
      <w:proofErr w:type="gramStart"/>
      <w:r>
        <w:t>по</w:t>
      </w:r>
      <w:proofErr w:type="gramEnd"/>
      <w:r>
        <w:t>-</w:t>
      </w:r>
    </w:p>
    <w:p w:rsidR="00753D96" w:rsidRDefault="00753D96">
      <w:pPr>
        <w:sectPr w:rsidR="00753D96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4521" w:space="1216"/>
            <w:col w:w="1085" w:space="303"/>
            <w:col w:w="2773" w:space="858"/>
            <w:col w:w="4404"/>
          </w:cols>
        </w:sectPr>
      </w:pPr>
    </w:p>
    <w:p w:rsidR="00753D96" w:rsidRDefault="00642BE0">
      <w:pPr>
        <w:spacing w:before="5"/>
        <w:ind w:left="120"/>
      </w:pPr>
      <w:proofErr w:type="spellStart"/>
      <w:r>
        <w:lastRenderedPageBreak/>
        <w:t>ственности</w:t>
      </w:r>
      <w:proofErr w:type="spellEnd"/>
      <w:r>
        <w:t>.</w:t>
      </w:r>
    </w:p>
    <w:p w:rsidR="00753D96" w:rsidRDefault="00642BE0">
      <w:pPr>
        <w:pStyle w:val="a3"/>
        <w:spacing w:before="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602691</wp:posOffset>
            </wp:positionH>
            <wp:positionV relativeFrom="paragraph">
              <wp:posOffset>138857</wp:posOffset>
            </wp:positionV>
            <wp:extent cx="1254912" cy="857250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91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3D96" w:rsidRDefault="00642BE0">
      <w:pPr>
        <w:spacing w:before="30"/>
        <w:ind w:left="689"/>
        <w:rPr>
          <w:sz w:val="20"/>
        </w:rPr>
      </w:pPr>
      <w:r>
        <w:rPr>
          <w:sz w:val="20"/>
        </w:rPr>
        <w:t>«Контракт»</w:t>
      </w:r>
    </w:p>
    <w:p w:rsidR="00753D96" w:rsidRDefault="00642BE0">
      <w:pPr>
        <w:pStyle w:val="a3"/>
        <w:spacing w:before="9"/>
        <w:rPr>
          <w:sz w:val="25"/>
        </w:rPr>
      </w:pPr>
      <w:r>
        <w:br w:type="column"/>
      </w:r>
    </w:p>
    <w:p w:rsidR="00753D96" w:rsidRDefault="00642BE0">
      <w:pPr>
        <w:spacing w:line="273" w:lineRule="auto"/>
        <w:ind w:left="16" w:right="29" w:firstLine="348"/>
        <w:rPr>
          <w:sz w:val="20"/>
        </w:rPr>
      </w:pPr>
      <w:r>
        <w:rPr>
          <w:b/>
          <w:color w:val="AF0E5C"/>
          <w:sz w:val="20"/>
        </w:rPr>
        <w:t>«Линия времени»</w:t>
      </w:r>
      <w:r>
        <w:rPr>
          <w:b/>
          <w:color w:val="AF0E5C"/>
          <w:spacing w:val="1"/>
          <w:sz w:val="20"/>
        </w:rPr>
        <w:t xml:space="preserve"> </w:t>
      </w:r>
      <w:r>
        <w:rPr>
          <w:sz w:val="20"/>
        </w:rPr>
        <w:t>Учитель</w:t>
      </w:r>
      <w:r>
        <w:rPr>
          <w:spacing w:val="19"/>
          <w:sz w:val="20"/>
        </w:rPr>
        <w:t xml:space="preserve"> </w:t>
      </w:r>
      <w:r>
        <w:rPr>
          <w:sz w:val="20"/>
        </w:rPr>
        <w:t>чертит</w:t>
      </w:r>
      <w:r>
        <w:rPr>
          <w:spacing w:val="20"/>
          <w:sz w:val="20"/>
        </w:rPr>
        <w:t xml:space="preserve"> </w:t>
      </w:r>
      <w:r>
        <w:rPr>
          <w:sz w:val="20"/>
        </w:rPr>
        <w:t>на</w:t>
      </w:r>
      <w:r>
        <w:rPr>
          <w:spacing w:val="19"/>
          <w:sz w:val="20"/>
        </w:rPr>
        <w:t xml:space="preserve"> </w:t>
      </w:r>
      <w:r>
        <w:rPr>
          <w:sz w:val="20"/>
        </w:rPr>
        <w:t>доске</w:t>
      </w:r>
      <w:r>
        <w:rPr>
          <w:spacing w:val="-47"/>
          <w:sz w:val="20"/>
        </w:rPr>
        <w:t xml:space="preserve"> </w:t>
      </w:r>
      <w:r>
        <w:rPr>
          <w:sz w:val="20"/>
        </w:rPr>
        <w:t>линию,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обозн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чает</w:t>
      </w:r>
      <w:r>
        <w:rPr>
          <w:spacing w:val="8"/>
          <w:sz w:val="20"/>
        </w:rPr>
        <w:t xml:space="preserve"> </w:t>
      </w:r>
      <w:r>
        <w:rPr>
          <w:sz w:val="20"/>
        </w:rPr>
        <w:t>этапы</w:t>
      </w:r>
      <w:r>
        <w:rPr>
          <w:spacing w:val="8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9"/>
          <w:sz w:val="20"/>
        </w:rPr>
        <w:t xml:space="preserve"> </w:t>
      </w:r>
      <w:r>
        <w:rPr>
          <w:sz w:val="20"/>
        </w:rPr>
        <w:t>темы,</w:t>
      </w:r>
      <w:r>
        <w:rPr>
          <w:spacing w:val="-47"/>
          <w:sz w:val="20"/>
        </w:rPr>
        <w:t xml:space="preserve"> </w:t>
      </w:r>
      <w:r>
        <w:rPr>
          <w:sz w:val="20"/>
        </w:rPr>
        <w:t>формы</w:t>
      </w:r>
      <w:r>
        <w:rPr>
          <w:spacing w:val="26"/>
          <w:sz w:val="20"/>
        </w:rPr>
        <w:t xml:space="preserve"> </w:t>
      </w:r>
      <w:r>
        <w:rPr>
          <w:sz w:val="20"/>
        </w:rPr>
        <w:t>контроля:</w:t>
      </w:r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прогова</w:t>
      </w:r>
      <w:proofErr w:type="spellEnd"/>
      <w:r>
        <w:rPr>
          <w:sz w:val="20"/>
        </w:rPr>
        <w:t>-</w:t>
      </w:r>
    </w:p>
    <w:p w:rsidR="00753D96" w:rsidRDefault="00642BE0">
      <w:pPr>
        <w:spacing w:line="273" w:lineRule="auto"/>
        <w:ind w:left="196" w:right="38"/>
        <w:jc w:val="both"/>
        <w:rPr>
          <w:sz w:val="20"/>
        </w:rPr>
      </w:pPr>
      <w:proofErr w:type="spellStart"/>
      <w:r>
        <w:rPr>
          <w:sz w:val="20"/>
        </w:rPr>
        <w:t>ривает</w:t>
      </w:r>
      <w:proofErr w:type="spellEnd"/>
      <w:r>
        <w:rPr>
          <w:sz w:val="20"/>
        </w:rPr>
        <w:t xml:space="preserve"> о самых важных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периодах, требующих от</w:t>
      </w:r>
      <w:r>
        <w:rPr>
          <w:spacing w:val="-47"/>
          <w:sz w:val="20"/>
        </w:rPr>
        <w:t xml:space="preserve"> </w:t>
      </w:r>
      <w:r>
        <w:rPr>
          <w:sz w:val="20"/>
        </w:rPr>
        <w:t>ребят</w:t>
      </w:r>
      <w:r>
        <w:rPr>
          <w:spacing w:val="1"/>
          <w:sz w:val="20"/>
        </w:rPr>
        <w:t xml:space="preserve"> </w:t>
      </w:r>
      <w:r>
        <w:rPr>
          <w:sz w:val="20"/>
        </w:rPr>
        <w:t>стопроцентной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отдачи,</w:t>
      </w:r>
      <w:r>
        <w:rPr>
          <w:spacing w:val="1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ними</w:t>
      </w:r>
      <w:r>
        <w:rPr>
          <w:spacing w:val="1"/>
          <w:sz w:val="20"/>
        </w:rPr>
        <w:t xml:space="preserve"> </w:t>
      </w:r>
      <w:r>
        <w:rPr>
          <w:sz w:val="20"/>
        </w:rPr>
        <w:t>находит</w:t>
      </w:r>
      <w:r>
        <w:rPr>
          <w:spacing w:val="50"/>
          <w:sz w:val="20"/>
        </w:rPr>
        <w:t xml:space="preserve"> </w:t>
      </w:r>
      <w:r>
        <w:rPr>
          <w:sz w:val="20"/>
        </w:rPr>
        <w:t>уроки</w:t>
      </w:r>
      <w:r>
        <w:rPr>
          <w:spacing w:val="49"/>
          <w:sz w:val="20"/>
        </w:rPr>
        <w:t xml:space="preserve"> </w:t>
      </w:r>
      <w:r>
        <w:rPr>
          <w:sz w:val="20"/>
        </w:rPr>
        <w:t>на</w:t>
      </w:r>
      <w:r>
        <w:rPr>
          <w:spacing w:val="47"/>
          <w:sz w:val="20"/>
        </w:rPr>
        <w:t xml:space="preserve"> </w:t>
      </w:r>
      <w:r>
        <w:rPr>
          <w:sz w:val="20"/>
        </w:rPr>
        <w:t>кото-</w:t>
      </w:r>
    </w:p>
    <w:p w:rsidR="00753D96" w:rsidRDefault="00642BE0">
      <w:pPr>
        <w:pStyle w:val="a3"/>
        <w:spacing w:line="271" w:lineRule="auto"/>
        <w:ind w:left="109" w:right="38"/>
        <w:jc w:val="both"/>
        <w:rPr>
          <w:i/>
        </w:rPr>
      </w:pPr>
      <w:r>
        <w:br w:type="column"/>
      </w:r>
      <w:r>
        <w:lastRenderedPageBreak/>
        <w:t>чтобы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по-настоящему</w:t>
      </w:r>
      <w:r>
        <w:rPr>
          <w:spacing w:val="1"/>
        </w:rPr>
        <w:t xml:space="preserve"> </w:t>
      </w:r>
      <w:proofErr w:type="spellStart"/>
      <w:r>
        <w:t>вклю</w:t>
      </w:r>
      <w:proofErr w:type="spellEnd"/>
      <w:r>
        <w:t>-</w:t>
      </w:r>
      <w:r>
        <w:rPr>
          <w:spacing w:val="-62"/>
        </w:rPr>
        <w:t xml:space="preserve"> </w:t>
      </w:r>
      <w:proofErr w:type="spellStart"/>
      <w:r>
        <w:t>чился</w:t>
      </w:r>
      <w:proofErr w:type="spellEnd"/>
      <w:r>
        <w:t xml:space="preserve"> в работу, нужно , чтобы задачи,</w:t>
      </w:r>
      <w:r>
        <w:rPr>
          <w:spacing w:val="1"/>
        </w:rPr>
        <w:t xml:space="preserve"> </w:t>
      </w:r>
      <w:r>
        <w:t>которые ставятся перед ним в ходе учеб-</w:t>
      </w:r>
      <w:r>
        <w:rPr>
          <w:spacing w:val="-62"/>
        </w:rPr>
        <w:t xml:space="preserve"> </w:t>
      </w:r>
      <w:r>
        <w:t xml:space="preserve">ной деятельности , были не только </w:t>
      </w:r>
      <w:proofErr w:type="spellStart"/>
      <w:r>
        <w:t>поня</w:t>
      </w:r>
      <w:proofErr w:type="spellEnd"/>
      <w:r>
        <w:t>-</w:t>
      </w:r>
      <w:r>
        <w:rPr>
          <w:spacing w:val="-62"/>
        </w:rPr>
        <w:t xml:space="preserve"> </w:t>
      </w:r>
      <w:r>
        <w:t>ты , но и внутренне приняты , то есть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приобрели</w:t>
      </w:r>
      <w:r>
        <w:rPr>
          <w:spacing w:val="1"/>
        </w:rPr>
        <w:t xml:space="preserve"> </w:t>
      </w:r>
      <w:r>
        <w:t>значимо</w:t>
      </w:r>
      <w:r>
        <w:t>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учащихся и нашли отклик </w:t>
      </w:r>
      <w:proofErr w:type="gramStart"/>
      <w:r>
        <w:t>в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пережи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ваниях</w:t>
      </w:r>
      <w:proofErr w:type="spellEnd"/>
      <w:r>
        <w:t>.</w:t>
      </w:r>
      <w:r>
        <w:rPr>
          <w:spacing w:val="103"/>
        </w:rPr>
        <w:t xml:space="preserve"> </w:t>
      </w:r>
      <w:r>
        <w:rPr>
          <w:i/>
        </w:rPr>
        <w:t>3.</w:t>
      </w:r>
      <w:r>
        <w:rPr>
          <w:i/>
          <w:spacing w:val="103"/>
        </w:rPr>
        <w:t xml:space="preserve"> </w:t>
      </w:r>
      <w:r>
        <w:rPr>
          <w:i/>
        </w:rPr>
        <w:t>Мотивация</w:t>
      </w:r>
      <w:r>
        <w:rPr>
          <w:i/>
          <w:spacing w:val="101"/>
        </w:rPr>
        <w:t xml:space="preserve"> </w:t>
      </w:r>
      <w:r>
        <w:rPr>
          <w:i/>
        </w:rPr>
        <w:t>достижения</w:t>
      </w:r>
      <w:r>
        <w:rPr>
          <w:i/>
          <w:spacing w:val="102"/>
        </w:rPr>
        <w:t xml:space="preserve"> </w:t>
      </w:r>
      <w:r>
        <w:rPr>
          <w:i/>
        </w:rPr>
        <w:t>и</w:t>
      </w:r>
    </w:p>
    <w:p w:rsidR="00753D96" w:rsidRDefault="00642BE0">
      <w:pPr>
        <w:spacing w:line="224" w:lineRule="exact"/>
        <w:ind w:left="109"/>
        <w:jc w:val="both"/>
        <w:rPr>
          <w:sz w:val="26"/>
        </w:rPr>
      </w:pPr>
      <w:r>
        <w:rPr>
          <w:i/>
          <w:sz w:val="26"/>
        </w:rPr>
        <w:t>способности</w:t>
      </w:r>
      <w:proofErr w:type="gramStart"/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.</w:t>
      </w:r>
      <w:proofErr w:type="gramEnd"/>
      <w:r>
        <w:rPr>
          <w:i/>
          <w:spacing w:val="68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65"/>
          <w:sz w:val="26"/>
        </w:rPr>
        <w:t xml:space="preserve"> </w:t>
      </w:r>
      <w:r>
        <w:rPr>
          <w:sz w:val="26"/>
        </w:rPr>
        <w:t>,</w:t>
      </w:r>
      <w:r>
        <w:rPr>
          <w:spacing w:val="64"/>
          <w:sz w:val="26"/>
        </w:rPr>
        <w:t xml:space="preserve"> </w:t>
      </w:r>
      <w:proofErr w:type="spellStart"/>
      <w:r>
        <w:rPr>
          <w:sz w:val="26"/>
        </w:rPr>
        <w:t>ориентиро</w:t>
      </w:r>
      <w:proofErr w:type="spellEnd"/>
      <w:r>
        <w:rPr>
          <w:sz w:val="26"/>
        </w:rPr>
        <w:t>-</w:t>
      </w:r>
    </w:p>
    <w:p w:rsidR="00753D96" w:rsidRDefault="00642BE0">
      <w:pPr>
        <w:pStyle w:val="a3"/>
        <w:tabs>
          <w:tab w:val="left" w:pos="2213"/>
          <w:tab w:val="left" w:pos="3335"/>
        </w:tabs>
        <w:spacing w:line="271" w:lineRule="exact"/>
        <w:ind w:left="109"/>
        <w:jc w:val="both"/>
      </w:pPr>
      <w:r>
        <w:br w:type="column"/>
      </w:r>
      <w:proofErr w:type="spellStart"/>
      <w:r>
        <w:lastRenderedPageBreak/>
        <w:t>требность</w:t>
      </w:r>
      <w:proofErr w:type="spellEnd"/>
      <w:r>
        <w:tab/>
        <w:t>в</w:t>
      </w:r>
      <w:r>
        <w:tab/>
        <w:t>знаниях</w:t>
      </w:r>
    </w:p>
    <w:p w:rsidR="00753D96" w:rsidRDefault="00642BE0">
      <w:pPr>
        <w:pStyle w:val="a3"/>
        <w:spacing w:before="37" w:line="271" w:lineRule="auto"/>
        <w:ind w:left="109" w:right="169"/>
        <w:jc w:val="both"/>
      </w:pPr>
      <w:r>
        <w:t>(любознательность).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изуч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2"/>
        </w:rPr>
        <w:t xml:space="preserve"> </w:t>
      </w:r>
      <w:proofErr w:type="spellStart"/>
      <w:r>
        <w:t>нию</w:t>
      </w:r>
      <w:proofErr w:type="spellEnd"/>
      <w:r>
        <w:t>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потре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-62"/>
        </w:rPr>
        <w:t xml:space="preserve"> </w:t>
      </w:r>
      <w:r>
        <w:t>носит стихийно-эмоциональный ха-</w:t>
      </w:r>
      <w:r>
        <w:rPr>
          <w:spacing w:val="1"/>
        </w:rPr>
        <w:t xml:space="preserve"> </w:t>
      </w:r>
      <w:proofErr w:type="spellStart"/>
      <w:r>
        <w:t>рактер</w:t>
      </w:r>
      <w:proofErr w:type="spellEnd"/>
      <w:r>
        <w:t xml:space="preserve">. На высшем уровне </w:t>
      </w:r>
      <w:proofErr w:type="spellStart"/>
      <w:r>
        <w:t>познав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тельная</w:t>
      </w:r>
      <w:r>
        <w:rPr>
          <w:spacing w:val="17"/>
        </w:rPr>
        <w:t xml:space="preserve"> </w:t>
      </w:r>
      <w:r>
        <w:t>потребность</w:t>
      </w:r>
      <w:r>
        <w:rPr>
          <w:spacing w:val="18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характер</w:t>
      </w:r>
    </w:p>
    <w:p w:rsidR="00753D96" w:rsidRDefault="00642BE0">
      <w:pPr>
        <w:pStyle w:val="a3"/>
        <w:spacing w:before="2" w:line="251" w:lineRule="exact"/>
        <w:ind w:left="109"/>
        <w:jc w:val="both"/>
        <w:rPr>
          <w:i/>
        </w:rPr>
      </w:pPr>
      <w:r>
        <w:t>целенаправленной</w:t>
      </w:r>
      <w:r>
        <w:rPr>
          <w:spacing w:val="86"/>
        </w:rPr>
        <w:t xml:space="preserve"> </w:t>
      </w:r>
      <w:r>
        <w:t>деятельности.</w:t>
      </w:r>
      <w:r>
        <w:rPr>
          <w:spacing w:val="92"/>
        </w:rPr>
        <w:t xml:space="preserve"> </w:t>
      </w:r>
      <w:r>
        <w:rPr>
          <w:i/>
        </w:rPr>
        <w:t>5.</w:t>
      </w:r>
    </w:p>
    <w:p w:rsidR="00753D96" w:rsidRDefault="00753D96">
      <w:pPr>
        <w:spacing w:line="251" w:lineRule="exact"/>
        <w:jc w:val="both"/>
        <w:sectPr w:rsidR="00753D96">
          <w:type w:val="continuous"/>
          <w:pgSz w:w="16840" w:h="11910" w:orient="landscape"/>
          <w:pgMar w:top="720" w:right="840" w:bottom="280" w:left="840" w:header="720" w:footer="720" w:gutter="0"/>
          <w:cols w:num="4" w:space="720" w:equalWidth="0">
            <w:col w:w="2094" w:space="40"/>
            <w:col w:w="2387" w:space="671"/>
            <w:col w:w="4703" w:space="873"/>
            <w:col w:w="4392"/>
          </w:cols>
        </w:sectPr>
      </w:pPr>
    </w:p>
    <w:p w:rsidR="00753D96" w:rsidRDefault="00642BE0">
      <w:pPr>
        <w:spacing w:line="273" w:lineRule="auto"/>
        <w:ind w:left="120" w:right="38"/>
        <w:jc w:val="both"/>
        <w:rPr>
          <w:sz w:val="20"/>
        </w:rPr>
      </w:pPr>
      <w:proofErr w:type="spellStart"/>
      <w:r>
        <w:rPr>
          <w:sz w:val="20"/>
        </w:rPr>
        <w:lastRenderedPageBreak/>
        <w:t>рых</w:t>
      </w:r>
      <w:proofErr w:type="spellEnd"/>
      <w:r>
        <w:rPr>
          <w:sz w:val="20"/>
        </w:rPr>
        <w:t xml:space="preserve"> можно «передохнуть». «Линия времени» по</w:t>
      </w:r>
      <w:proofErr w:type="gramStart"/>
      <w:r>
        <w:rPr>
          <w:sz w:val="20"/>
        </w:rPr>
        <w:t>з-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воляет</w:t>
      </w:r>
      <w:proofErr w:type="spellEnd"/>
      <w:r>
        <w:rPr>
          <w:sz w:val="20"/>
        </w:rPr>
        <w:t xml:space="preserve"> учащимся увидеть, что именно может </w:t>
      </w:r>
      <w:proofErr w:type="spellStart"/>
      <w:r>
        <w:rPr>
          <w:sz w:val="20"/>
        </w:rPr>
        <w:t>яв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ляться</w:t>
      </w:r>
      <w:proofErr w:type="spellEnd"/>
      <w:r>
        <w:rPr>
          <w:spacing w:val="39"/>
          <w:sz w:val="20"/>
        </w:rPr>
        <w:t xml:space="preserve"> </w:t>
      </w:r>
      <w:r>
        <w:rPr>
          <w:sz w:val="20"/>
        </w:rPr>
        <w:t>конечным</w:t>
      </w:r>
      <w:r>
        <w:rPr>
          <w:spacing w:val="38"/>
          <w:sz w:val="20"/>
        </w:rPr>
        <w:t xml:space="preserve"> </w:t>
      </w:r>
      <w:r>
        <w:rPr>
          <w:sz w:val="20"/>
        </w:rPr>
        <w:t>продуктом</w:t>
      </w:r>
      <w:r>
        <w:rPr>
          <w:spacing w:val="39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40"/>
          <w:sz w:val="20"/>
        </w:rPr>
        <w:t xml:space="preserve"> </w:t>
      </w:r>
      <w:r>
        <w:rPr>
          <w:sz w:val="20"/>
        </w:rPr>
        <w:t>темы,</w:t>
      </w:r>
      <w:r>
        <w:rPr>
          <w:spacing w:val="40"/>
          <w:sz w:val="20"/>
        </w:rPr>
        <w:t xml:space="preserve"> </w:t>
      </w:r>
      <w:r>
        <w:rPr>
          <w:sz w:val="20"/>
        </w:rPr>
        <w:t>что</w:t>
      </w:r>
    </w:p>
    <w:p w:rsidR="00753D96" w:rsidRDefault="00642BE0">
      <w:pPr>
        <w:pStyle w:val="a3"/>
        <w:tabs>
          <w:tab w:val="left" w:pos="1103"/>
          <w:tab w:val="left" w:pos="1582"/>
          <w:tab w:val="left" w:pos="3190"/>
        </w:tabs>
        <w:spacing w:before="111" w:line="271" w:lineRule="auto"/>
        <w:ind w:left="120" w:right="38"/>
      </w:pPr>
      <w:r>
        <w:br w:type="column"/>
      </w:r>
      <w:r>
        <w:lastRenderedPageBreak/>
        <w:t>ванное</w:t>
      </w:r>
      <w:r>
        <w:tab/>
        <w:t>на</w:t>
      </w:r>
      <w:r>
        <w:tab/>
        <w:t>достижение,</w:t>
      </w:r>
      <w:r>
        <w:tab/>
      </w:r>
      <w:r>
        <w:rPr>
          <w:spacing w:val="-1"/>
        </w:rPr>
        <w:t>предполагает</w:t>
      </w:r>
      <w:r>
        <w:rPr>
          <w:spacing w:val="-62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 xml:space="preserve">каждого человека мотивов </w:t>
      </w:r>
      <w:proofErr w:type="gramStart"/>
      <w:r>
        <w:t>до</w:t>
      </w:r>
      <w:proofErr w:type="gramEnd"/>
      <w:r>
        <w:t>-</w:t>
      </w:r>
    </w:p>
    <w:p w:rsidR="00753D96" w:rsidRDefault="00642BE0">
      <w:pPr>
        <w:spacing w:before="87" w:line="268" w:lineRule="auto"/>
        <w:ind w:left="120" w:right="162"/>
        <w:rPr>
          <w:sz w:val="26"/>
        </w:rPr>
      </w:pPr>
      <w:r>
        <w:br w:type="column"/>
      </w:r>
      <w:r>
        <w:rPr>
          <w:i/>
          <w:sz w:val="26"/>
        </w:rPr>
        <w:lastRenderedPageBreak/>
        <w:t>Взаимоотношение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учителя</w:t>
      </w:r>
      <w:r>
        <w:rPr>
          <w:i/>
          <w:spacing w:val="16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6"/>
          <w:sz w:val="26"/>
        </w:rPr>
        <w:t xml:space="preserve"> </w:t>
      </w:r>
      <w:proofErr w:type="spellStart"/>
      <w:r>
        <w:rPr>
          <w:i/>
          <w:sz w:val="26"/>
        </w:rPr>
        <w:t>кла</w:t>
      </w:r>
      <w:proofErr w:type="gramStart"/>
      <w:r>
        <w:rPr>
          <w:i/>
          <w:sz w:val="26"/>
        </w:rPr>
        <w:t>с</w:t>
      </w:r>
      <w:proofErr w:type="spellEnd"/>
      <w:r>
        <w:rPr>
          <w:i/>
          <w:sz w:val="26"/>
        </w:rPr>
        <w:t>-</w:t>
      </w:r>
      <w:proofErr w:type="gramEnd"/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сом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учебная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мотивация.</w:t>
      </w:r>
      <w:r>
        <w:rPr>
          <w:i/>
          <w:spacing w:val="36"/>
          <w:sz w:val="26"/>
        </w:rPr>
        <w:t xml:space="preserve"> </w:t>
      </w:r>
      <w:r>
        <w:rPr>
          <w:sz w:val="26"/>
        </w:rPr>
        <w:t>Развитие</w:t>
      </w:r>
    </w:p>
    <w:p w:rsidR="00753D96" w:rsidRDefault="00753D96">
      <w:pPr>
        <w:spacing w:line="268" w:lineRule="auto"/>
        <w:rPr>
          <w:sz w:val="26"/>
        </w:rPr>
        <w:sectPr w:rsidR="00753D96">
          <w:type w:val="continuous"/>
          <w:pgSz w:w="16840" w:h="11910" w:orient="landscape"/>
          <w:pgMar w:top="720" w:right="840" w:bottom="280" w:left="840" w:header="720" w:footer="720" w:gutter="0"/>
          <w:cols w:num="3" w:space="720" w:equalWidth="0">
            <w:col w:w="4522" w:space="658"/>
            <w:col w:w="4712" w:space="864"/>
            <w:col w:w="4404"/>
          </w:cols>
        </w:sectPr>
      </w:pPr>
    </w:p>
    <w:p w:rsidR="00753D96" w:rsidRDefault="00753D96">
      <w:pPr>
        <w:pStyle w:val="a3"/>
        <w:spacing w:before="11"/>
        <w:rPr>
          <w:sz w:val="19"/>
        </w:rPr>
      </w:pPr>
    </w:p>
    <w:p w:rsidR="00753D96" w:rsidRDefault="00642BE0">
      <w:pPr>
        <w:pStyle w:val="a3"/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746.9pt;height:52.35pt;mso-position-horizontal-relative:char;mso-position-vertical-relative:line" coordsize="14938,1047">
            <v:shape id="_x0000_s1027" style="position:absolute;width:14938;height:1047" coordsize="14938,1047" path="m,l,1047r14937,l,xe" fillcolor="#4e5b6e" stroked="f">
              <v:path arrowok="t"/>
            </v:shape>
            <w10:wrap type="none"/>
            <w10:anchorlock/>
          </v:group>
        </w:pict>
      </w:r>
    </w:p>
    <w:sectPr w:rsidR="00753D96">
      <w:type w:val="continuous"/>
      <w:pgSz w:w="16840" w:h="11910" w:orient="landscape"/>
      <w:pgMar w:top="72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3D96"/>
    <w:rsid w:val="00642BE0"/>
    <w:rsid w:val="0075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user</cp:lastModifiedBy>
  <cp:revision>2</cp:revision>
  <dcterms:created xsi:type="dcterms:W3CDTF">2021-11-18T12:09:00Z</dcterms:created>
  <dcterms:modified xsi:type="dcterms:W3CDTF">2021-11-19T12:35:00Z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2021-11-18T00:00:00Z</vt:filetime>
  </property>
</Properties>
</file>